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527" w:rsidRPr="006944F7" w:rsidRDefault="00994F2B" w:rsidP="008146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4654">
        <w:rPr>
          <w:rFonts w:ascii="Times New Roman" w:hAnsi="Times New Roman"/>
          <w:b/>
          <w:sz w:val="28"/>
          <w:szCs w:val="28"/>
          <w:lang w:val="kk-KZ"/>
        </w:rPr>
        <w:t>«</w:t>
      </w:r>
      <w:r w:rsidR="00814654" w:rsidRPr="00814654">
        <w:rPr>
          <w:rFonts w:ascii="Times New Roman" w:hAnsi="Times New Roman"/>
          <w:b/>
          <w:sz w:val="28"/>
          <w:lang w:val="kk-KZ"/>
        </w:rPr>
        <w:t>Тауарлардың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 нысанын белгілеу туралы</w:t>
      </w:r>
      <w:r w:rsidR="00814654" w:rsidRPr="00814654">
        <w:rPr>
          <w:rFonts w:ascii="Times New Roman" w:hAnsi="Times New Roman"/>
          <w:b/>
          <w:sz w:val="28"/>
          <w:szCs w:val="28"/>
          <w:lang w:val="kk-KZ"/>
        </w:rPr>
        <w:t>» Қазақстан Республикасы Қаржы министрі</w:t>
      </w:r>
      <w:r w:rsidR="00814654" w:rsidRPr="00814654">
        <w:rPr>
          <w:rFonts w:ascii="Times New Roman" w:hAnsi="Times New Roman"/>
          <w:b/>
          <w:sz w:val="28"/>
          <w:szCs w:val="28"/>
          <w:lang w:val="kk-KZ"/>
        </w:rPr>
        <w:br/>
      </w:r>
      <w:r w:rsidR="00814654">
        <w:rPr>
          <w:rFonts w:ascii="Times New Roman" w:hAnsi="Times New Roman"/>
          <w:b/>
          <w:sz w:val="28"/>
          <w:szCs w:val="28"/>
          <w:lang w:val="kk-KZ"/>
        </w:rPr>
        <w:t xml:space="preserve">бұйрығының жобасын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</w:t>
      </w:r>
      <w:r w:rsidR="00682E76" w:rsidRPr="006944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салдарларын</w:t>
      </w:r>
      <w:r w:rsidR="003055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A0527" w:rsidRPr="006944F7" w:rsidRDefault="006A0527" w:rsidP="006A052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944F7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994F2B" w:rsidRDefault="00994F2B" w:rsidP="00994F2B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9B13E3">
        <w:rPr>
          <w:rFonts w:ascii="Times New Roman" w:hAnsi="Times New Roman"/>
          <w:sz w:val="28"/>
          <w:szCs w:val="28"/>
          <w:lang w:val="kk-KZ"/>
        </w:rPr>
        <w:t>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0527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B13E3">
        <w:rPr>
          <w:rFonts w:ascii="Times New Roman" w:hAnsi="Times New Roman"/>
          <w:sz w:val="28"/>
          <w:szCs w:val="28"/>
          <w:lang w:val="kk-KZ"/>
        </w:rPr>
        <w:t>Жоба)</w:t>
      </w:r>
    </w:p>
    <w:p w:rsidR="00994F2B" w:rsidRPr="009F55D8" w:rsidRDefault="00994F2B" w:rsidP="00994F2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1. Қоғамдық-саяси салдарына бағалау:</w:t>
      </w:r>
    </w:p>
    <w:p w:rsidR="00626C68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Қазақстан Республикасында қызметін жүзеге асыратын және </w:t>
      </w:r>
      <w:r w:rsidR="00305588">
        <w:rPr>
          <w:rFonts w:ascii="Times New Roman" w:eastAsia="Times New Roman" w:hAnsi="Times New Roman"/>
          <w:sz w:val="28"/>
          <w:szCs w:val="24"/>
          <w:lang w:val="kk-KZ"/>
        </w:rPr>
        <w:t xml:space="preserve">цифрлық активтерді өткізумен айналысатын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салық төлеушілерге қатысты.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Жобаны қабылдау қоғамда әлеуметтік шиеленіс пен наразылық тудырмайды. Бұл бизнес-қоғамдастық, соның ішінде шағын кәсіпкерлік өкілдері тарапынан оң қабылдануы мүмкін, себебі салықтар мен бюджетке міндетті өзге төлемдерді орындау кезінде уақыт пен шығындарды азайтуға мүмкіндік береді.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адал салық төлеушілер үшін, әсіресе, бизнесті жүргізудің тең жағдайларын жасайды.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2. Құқықтық салдарына бағалау: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Жоба Қазақстан Республикасы Салық кодексінің </w:t>
      </w:r>
      <w:r w:rsidR="00235338">
        <w:rPr>
          <w:rFonts w:ascii="Times New Roman" w:eastAsia="Times New Roman" w:hAnsi="Times New Roman"/>
          <w:sz w:val="28"/>
          <w:szCs w:val="24"/>
          <w:lang w:val="kk-KZ"/>
        </w:rPr>
        <w:t>56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-бабының </w:t>
      </w:r>
      <w:r w:rsidR="00235338">
        <w:rPr>
          <w:rFonts w:ascii="Times New Roman" w:eastAsia="Times New Roman" w:hAnsi="Times New Roman"/>
          <w:sz w:val="28"/>
          <w:szCs w:val="24"/>
          <w:lang w:val="kk-KZ"/>
        </w:rPr>
        <w:br/>
      </w:r>
      <w:r w:rsidR="00814654">
        <w:rPr>
          <w:rFonts w:ascii="Times New Roman" w:eastAsia="Times New Roman" w:hAnsi="Times New Roman"/>
          <w:sz w:val="28"/>
          <w:szCs w:val="24"/>
          <w:lang w:val="kk-KZ"/>
        </w:rPr>
        <w:t>8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-тарма</w:t>
      </w:r>
      <w:r w:rsidR="00235338">
        <w:rPr>
          <w:rFonts w:ascii="Times New Roman" w:eastAsia="Times New Roman" w:hAnsi="Times New Roman"/>
          <w:sz w:val="28"/>
          <w:szCs w:val="24"/>
          <w:lang w:val="kk-KZ"/>
        </w:rPr>
        <w:t>ғ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ының ережелерін іске асыру мақсатында әзірленген. Тиісінше, ол Конституцияға және қолданыстағы өзге де нормативтік құқықтық актілерге қайшы келмейді.</w:t>
      </w:r>
    </w:p>
    <w:p w:rsidR="00235338" w:rsidRPr="00235338" w:rsidRDefault="006944F7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Атап айтқанда, </w:t>
      </w:r>
      <w:r w:rsidR="00235338" w:rsidRPr="00235338">
        <w:rPr>
          <w:rFonts w:ascii="Times New Roman" w:eastAsia="Times New Roman" w:hAnsi="Times New Roman"/>
          <w:sz w:val="28"/>
          <w:szCs w:val="24"/>
          <w:lang w:val="kk-KZ"/>
        </w:rPr>
        <w:t xml:space="preserve">ұсынылып отырған құқықтық реттеу қажетті және негізделген, өйткені ол </w:t>
      </w:r>
      <w:r w:rsidR="00814654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814654" w:rsidRPr="00814654">
        <w:rPr>
          <w:rFonts w:ascii="Times New Roman" w:hAnsi="Times New Roman"/>
          <w:sz w:val="28"/>
          <w:lang w:val="kk-KZ"/>
        </w:rPr>
        <w:t xml:space="preserve">тауарлардың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 нысанын </w:t>
      </w:r>
      <w:r w:rsidR="00235338" w:rsidRPr="00235338">
        <w:rPr>
          <w:rFonts w:ascii="Times New Roman" w:eastAsia="Times New Roman" w:hAnsi="Times New Roman"/>
          <w:sz w:val="28"/>
          <w:szCs w:val="24"/>
          <w:lang w:val="kk-KZ"/>
        </w:rPr>
        <w:t>белгілейді. Бұл әкімшілік тәжірибеде құқықтық анықтық пен бірізділікті қамтамасыз етуге ықпал етеді.</w:t>
      </w:r>
    </w:p>
    <w:p w:rsidR="00235338" w:rsidRPr="00235338" w:rsidRDefault="00235338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Жоба салық төлеушілер үшін жаңа міндеттемелер мен шектеулер енгізбейді, тек Қазақстан Республикасының Салық кодексінде көзделген үдерісті реттейді.</w:t>
      </w:r>
    </w:p>
    <w:p w:rsidR="00235338" w:rsidRDefault="00235338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Осылайша, Жоба заңнаманы қолдануда құқықтық анықтық пен болжамдылықты нығайтуға ықпал етеді.</w:t>
      </w:r>
    </w:p>
    <w:p w:rsidR="006944F7" w:rsidRPr="006944F7" w:rsidRDefault="006944F7" w:rsidP="0023533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3. Ақпараттық салдарына бағалау:</w:t>
      </w:r>
    </w:p>
    <w:p w:rsidR="00896786" w:rsidRDefault="00896786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896786">
        <w:rPr>
          <w:rFonts w:ascii="Times New Roman" w:eastAsia="Times New Roman" w:hAnsi="Times New Roman"/>
          <w:sz w:val="28"/>
          <w:szCs w:val="24"/>
          <w:lang w:val="kk-KZ"/>
        </w:rPr>
        <w:t>Жоба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 xml:space="preserve">бойынша ақпараттық салдарлар туындамайды, себебі ол </w:t>
      </w:r>
      <w:r w:rsidR="00814654" w:rsidRPr="00814654">
        <w:rPr>
          <w:rFonts w:ascii="Times New Roman" w:hAnsi="Times New Roman"/>
          <w:sz w:val="28"/>
          <w:lang w:val="kk-KZ"/>
        </w:rPr>
        <w:t xml:space="preserve">тауарлардың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 нысанын 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 xml:space="preserve">реттейді. Бұл </w:t>
      </w:r>
      <w:r w:rsidR="00814654">
        <w:rPr>
          <w:rFonts w:ascii="Times New Roman" w:hAnsi="Times New Roman"/>
          <w:sz w:val="28"/>
          <w:lang w:val="kk-KZ"/>
        </w:rPr>
        <w:t>т</w:t>
      </w:r>
      <w:r w:rsidR="00814654" w:rsidRPr="00814654">
        <w:rPr>
          <w:rFonts w:ascii="Times New Roman" w:hAnsi="Times New Roman"/>
          <w:sz w:val="28"/>
          <w:lang w:val="kk-KZ"/>
        </w:rPr>
        <w:t>ауарлардың электрондық саудасы кезінде тауарларды жөнелтуді, тасымалдауды, жеткізуді жүзеге асыратын тұлғалар</w:t>
      </w:r>
      <w:r w:rsidR="00814654">
        <w:rPr>
          <w:rFonts w:ascii="Times New Roman" w:hAnsi="Times New Roman"/>
          <w:sz w:val="28"/>
          <w:lang w:val="kk-KZ"/>
        </w:rPr>
        <w:t>да</w:t>
      </w:r>
      <w:r w:rsidR="00814654" w:rsidRPr="00814654">
        <w:rPr>
          <w:rFonts w:ascii="Times New Roman" w:hAnsi="Times New Roman"/>
          <w:sz w:val="28"/>
          <w:lang w:val="kk-KZ"/>
        </w:rPr>
        <w:t xml:space="preserve">н 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 xml:space="preserve">алынған мәліметтер негізінде қашықтықтан мониторинг жүргізуге мүмкіндік береді, нәтижесінде </w:t>
      </w:r>
      <w:r w:rsidR="00717F8F">
        <w:rPr>
          <w:rFonts w:ascii="Times New Roman" w:eastAsia="Times New Roman" w:hAnsi="Times New Roman"/>
          <w:sz w:val="28"/>
          <w:szCs w:val="24"/>
          <w:lang w:val="kk-KZ"/>
        </w:rPr>
        <w:t xml:space="preserve">бюджетке төленетін салық сомаларының түсуі артып, сәйкесінше </w:t>
      </w:r>
      <w:bookmarkStart w:id="0" w:name="_GoBack"/>
      <w:bookmarkEnd w:id="0"/>
      <w:r w:rsidRPr="00896786">
        <w:rPr>
          <w:rFonts w:ascii="Times New Roman" w:eastAsia="Times New Roman" w:hAnsi="Times New Roman"/>
          <w:sz w:val="28"/>
          <w:szCs w:val="24"/>
          <w:lang w:val="kk-KZ"/>
        </w:rPr>
        <w:t>көлеңкелі экономиканың үлесі азаяды.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4. Өзге салдарға бағалау:</w:t>
      </w:r>
    </w:p>
    <w:p w:rsidR="00105F41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lastRenderedPageBreak/>
        <w:t>Жоба республикалық бюджеттен қосымша шығындарды талап етпейді, кәсіпкерлік ортаға, бәсекелестікке немесе экологиялық жағдайға теріс әсер етпейді.</w:t>
      </w:r>
    </w:p>
    <w:p w:rsidR="00105F41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Өзгерістер қолданыстағы нормаларды техникалық нақтылауға бағытталған және ұйымдық немесе институционалдық реформаларды көздемейді.</w:t>
      </w:r>
    </w:p>
    <w:p w:rsidR="0073589F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:rsidR="004D53EB" w:rsidRDefault="004D53EB" w:rsidP="003E3E0A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295AE1" w:rsidRDefault="00105F41" w:rsidP="003E3E0A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772C06" w:rsidRDefault="00772C06" w:rsidP="00105F41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994F2B" w:rsidRDefault="00772C06" w:rsidP="00105F41">
      <w:pPr>
        <w:ind w:firstLine="708"/>
        <w:jc w:val="both"/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</w:t>
      </w:r>
      <w:r w:rsidR="00994F2B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994F2B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994F2B" w:rsidSect="004526E8">
      <w:headerReference w:type="default" r:id="rId6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0FB" w:rsidRDefault="006100FB" w:rsidP="00772C06">
      <w:r>
        <w:separator/>
      </w:r>
    </w:p>
  </w:endnote>
  <w:endnote w:type="continuationSeparator" w:id="0">
    <w:p w:rsidR="006100FB" w:rsidRDefault="006100FB" w:rsidP="0077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0FB" w:rsidRDefault="006100FB" w:rsidP="00772C06">
      <w:r>
        <w:separator/>
      </w:r>
    </w:p>
  </w:footnote>
  <w:footnote w:type="continuationSeparator" w:id="0">
    <w:p w:rsidR="006100FB" w:rsidRDefault="006100FB" w:rsidP="0077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1559746445"/>
      <w:docPartObj>
        <w:docPartGallery w:val="Page Numbers (Top of Page)"/>
        <w:docPartUnique/>
      </w:docPartObj>
    </w:sdtPr>
    <w:sdtEndPr/>
    <w:sdtContent>
      <w:p w:rsidR="00772C06" w:rsidRPr="00772C06" w:rsidRDefault="00772C0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2C06">
          <w:rPr>
            <w:rFonts w:ascii="Times New Roman" w:hAnsi="Times New Roman"/>
            <w:sz w:val="28"/>
            <w:szCs w:val="28"/>
          </w:rPr>
          <w:fldChar w:fldCharType="begin"/>
        </w:r>
        <w:r w:rsidRPr="00772C0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2C06">
          <w:rPr>
            <w:rFonts w:ascii="Times New Roman" w:hAnsi="Times New Roman"/>
            <w:sz w:val="28"/>
            <w:szCs w:val="28"/>
          </w:rPr>
          <w:fldChar w:fldCharType="separate"/>
        </w:r>
        <w:r w:rsidR="00717F8F">
          <w:rPr>
            <w:rFonts w:ascii="Times New Roman" w:hAnsi="Times New Roman"/>
            <w:noProof/>
            <w:sz w:val="28"/>
            <w:szCs w:val="28"/>
          </w:rPr>
          <w:t>2</w:t>
        </w:r>
        <w:r w:rsidRPr="00772C0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72C06" w:rsidRDefault="00772C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77983"/>
    <w:rsid w:val="00105F41"/>
    <w:rsid w:val="00194D2D"/>
    <w:rsid w:val="00235338"/>
    <w:rsid w:val="00295AE1"/>
    <w:rsid w:val="002C001B"/>
    <w:rsid w:val="002D3448"/>
    <w:rsid w:val="002E557E"/>
    <w:rsid w:val="00305588"/>
    <w:rsid w:val="00396194"/>
    <w:rsid w:val="003E3E0A"/>
    <w:rsid w:val="004526E8"/>
    <w:rsid w:val="00481AAC"/>
    <w:rsid w:val="00494489"/>
    <w:rsid w:val="004D53EB"/>
    <w:rsid w:val="00570CC6"/>
    <w:rsid w:val="006100FB"/>
    <w:rsid w:val="00626C68"/>
    <w:rsid w:val="00682E76"/>
    <w:rsid w:val="006944F7"/>
    <w:rsid w:val="006A0527"/>
    <w:rsid w:val="00717F8F"/>
    <w:rsid w:val="0073589F"/>
    <w:rsid w:val="00754D65"/>
    <w:rsid w:val="00772C06"/>
    <w:rsid w:val="00814654"/>
    <w:rsid w:val="00896786"/>
    <w:rsid w:val="008C4077"/>
    <w:rsid w:val="00994F2B"/>
    <w:rsid w:val="00B12964"/>
    <w:rsid w:val="00B95281"/>
    <w:rsid w:val="00C618F8"/>
    <w:rsid w:val="00D54E1E"/>
    <w:rsid w:val="00D724DD"/>
    <w:rsid w:val="00D939C9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F9CDD"/>
  <w15:docId w15:val="{70D6108F-96CB-4CD5-8BD0-2140481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944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2C0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2C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Каптагаев Ильяс Сарсембаевич</cp:lastModifiedBy>
  <cp:revision>28</cp:revision>
  <dcterms:created xsi:type="dcterms:W3CDTF">2025-07-11T09:44:00Z</dcterms:created>
  <dcterms:modified xsi:type="dcterms:W3CDTF">2025-08-01T04:35:00Z</dcterms:modified>
</cp:coreProperties>
</file>